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81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№12</w:t>
      </w:r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 xml:space="preserve">от « </w:t>
      </w:r>
      <w:r w:rsidR="00245962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>» ноября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>г. №</w:t>
      </w:r>
      <w:r w:rsidR="00245962">
        <w:rPr>
          <w:rFonts w:ascii="Times New Roman" w:hAnsi="Times New Roman"/>
          <w:b w:val="0"/>
          <w:sz w:val="18"/>
          <w:szCs w:val="18"/>
        </w:rPr>
        <w:t>358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 xml:space="preserve">муниципального района на 2020 </w:t>
      </w:r>
      <w:r>
        <w:rPr>
          <w:b/>
          <w:lang w:val="ru-RU"/>
        </w:rPr>
        <w:t>год.</w:t>
      </w:r>
      <w:bookmarkStart w:id="0" w:name="_GoBack"/>
      <w:bookmarkEnd w:id="0"/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Тыс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уб.</w:t>
      </w:r>
    </w:p>
    <w:tbl>
      <w:tblPr>
        <w:tblW w:w="9581" w:type="dxa"/>
        <w:tblInd w:w="-5" w:type="dxa"/>
        <w:tblLayout w:type="fixed"/>
        <w:tblLook w:val="0000"/>
      </w:tblPr>
      <w:tblGrid>
        <w:gridCol w:w="7848"/>
        <w:gridCol w:w="1733"/>
      </w:tblGrid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-2660,0</w:t>
            </w:r>
          </w:p>
        </w:tc>
      </w:tr>
      <w:tr w:rsidR="00426581" w:rsidRPr="00245962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-2660,0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730914" w:rsidRDefault="00426581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B77AF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3703,5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11710,3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-8006,8</w:t>
            </w:r>
          </w:p>
        </w:tc>
      </w:tr>
    </w:tbl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В бюдже</w:t>
      </w:r>
      <w:r w:rsidR="002B77AF">
        <w:rPr>
          <w:lang w:val="ru-RU"/>
        </w:rPr>
        <w:t>те муниципального района на 2020</w:t>
      </w:r>
      <w:r>
        <w:rPr>
          <w:lang w:val="ru-RU"/>
        </w:rPr>
        <w:t>год программа муниципальных внутренних заимствований представлена в виде приложения к проекту бюджета муниципального района.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 xml:space="preserve">Программа муниципальных внутренних заимствований представляет собой перечень </w:t>
      </w:r>
      <w:r w:rsidR="002B77AF">
        <w:rPr>
          <w:lang w:val="ru-RU"/>
        </w:rPr>
        <w:t>внутренних заимствований на 2020</w:t>
      </w:r>
      <w:r>
        <w:rPr>
          <w:lang w:val="ru-RU"/>
        </w:rPr>
        <w:t xml:space="preserve"> год по видам заимствований, направляемых на покрытие дефицита бюджета и погашение муниципальных долговых обязательств.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Общая сумма заимствований, направляемых на покрытие дефицита бюджета муници</w:t>
      </w:r>
      <w:r w:rsidR="002B77AF">
        <w:rPr>
          <w:lang w:val="ru-RU"/>
        </w:rPr>
        <w:t>пального района, составляет 1043,5</w:t>
      </w:r>
      <w:r>
        <w:rPr>
          <w:lang w:val="ru-RU"/>
        </w:rPr>
        <w:t xml:space="preserve"> тысяч рублей.</w:t>
      </w:r>
    </w:p>
    <w:p w:rsidR="0061694A" w:rsidRPr="00426581" w:rsidRDefault="0061694A">
      <w:pPr>
        <w:rPr>
          <w:lang w:val="ru-RU"/>
        </w:rPr>
      </w:pPr>
    </w:p>
    <w:sectPr w:rsidR="0061694A" w:rsidRPr="00426581" w:rsidSect="0067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81"/>
    <w:rsid w:val="00245962"/>
    <w:rsid w:val="002B77AF"/>
    <w:rsid w:val="00426581"/>
    <w:rsid w:val="0061694A"/>
    <w:rsid w:val="0067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3</cp:revision>
  <cp:lastPrinted>2019-11-26T10:41:00Z</cp:lastPrinted>
  <dcterms:created xsi:type="dcterms:W3CDTF">2019-11-12T06:57:00Z</dcterms:created>
  <dcterms:modified xsi:type="dcterms:W3CDTF">2019-11-26T10:42:00Z</dcterms:modified>
</cp:coreProperties>
</file>